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应XX大学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/会议组委会(二选一)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柬埔寨金边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Style w:val="6"/>
          <w:rFonts w:hint="eastAsia" w:ascii="仿宋" w:hAnsi="仿宋" w:eastAsia="仿宋" w:cs="仿宋"/>
          <w:sz w:val="30"/>
          <w:szCs w:val="30"/>
        </w:rPr>
        <w:t>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为期5天。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柬埔寨</w:t>
      </w:r>
      <w:r>
        <w:rPr>
          <w:rFonts w:hint="eastAsia" w:ascii="仿宋" w:hAnsi="仿宋" w:eastAsia="仿宋" w:cs="仿宋"/>
          <w:sz w:val="30"/>
          <w:szCs w:val="30"/>
        </w:rPr>
        <w:t>的食宿交通和健康保险费用。访问结束后，仍回我校工作。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700" w:firstLineChars="19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spacing w:line="440" w:lineRule="exact"/>
        <w:ind w:firstLine="5700" w:firstLineChars="19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年5月15日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5565EA"/>
    <w:rsid w:val="0DFE20A6"/>
    <w:rsid w:val="11125DDA"/>
    <w:rsid w:val="1140139E"/>
    <w:rsid w:val="11E40D08"/>
    <w:rsid w:val="1258776D"/>
    <w:rsid w:val="12DD57B6"/>
    <w:rsid w:val="159079C8"/>
    <w:rsid w:val="17BB771D"/>
    <w:rsid w:val="2BF23255"/>
    <w:rsid w:val="31BF0018"/>
    <w:rsid w:val="33507BE4"/>
    <w:rsid w:val="34B50CED"/>
    <w:rsid w:val="35AE013D"/>
    <w:rsid w:val="36AF7BCF"/>
    <w:rsid w:val="36FA37CF"/>
    <w:rsid w:val="3A4F1F97"/>
    <w:rsid w:val="42A8601D"/>
    <w:rsid w:val="44586B88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E596D8A"/>
    <w:rsid w:val="629775DB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308</Characters>
  <Lines>0</Lines>
  <Paragraphs>0</Paragraphs>
  <TotalTime>5</TotalTime>
  <ScaleCrop>false</ScaleCrop>
  <LinksUpToDate>false</LinksUpToDate>
  <CharactersWithSpaces>391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2022-09-15T08:11:49Z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